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125" w:rsidRPr="002B68FB" w:rsidRDefault="002B68FB" w:rsidP="002B68FB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</w:p>
    <w:p w:rsidR="00521125" w:rsidRPr="00521125" w:rsidRDefault="00521125" w:rsidP="0052112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35B92" w:rsidRPr="002B68FB" w:rsidRDefault="00435B92" w:rsidP="00521125">
      <w:pPr>
        <w:pStyle w:val="Akapitzlist"/>
        <w:numPr>
          <w:ilvl w:val="0"/>
          <w:numId w:val="11"/>
        </w:numPr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Urządzenie do paczkowania wody – 1 </w:t>
      </w:r>
      <w:proofErr w:type="spellStart"/>
      <w:r w:rsidR="00BF61FC" w:rsidRPr="002B68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kpl</w:t>
      </w:r>
      <w:proofErr w:type="spellEnd"/>
      <w:r w:rsidR="00BF61FC" w:rsidRPr="002B68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435B92" w:rsidRPr="002B68FB" w:rsidRDefault="00435B92" w:rsidP="0052112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</w:t>
      </w:r>
      <w:r w:rsidR="002B68FB">
        <w:rPr>
          <w:rFonts w:ascii="Arial" w:eastAsia="Times New Roman" w:hAnsi="Arial" w:cs="Arial"/>
          <w:bCs/>
          <w:sz w:val="24"/>
          <w:szCs w:val="24"/>
          <w:lang w:eastAsia="pl-PL"/>
        </w:rPr>
        <w:t>zakup i dostawa jednej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fabrycznie nowej stacji do paczkowania wody pitnej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, przeznaczonej do zapewnienia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ciągłości dostaw wody dla mieszkańców w sytuacjach kryzysowych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D6830"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435B92" w:rsidRPr="002B68FB" w:rsidRDefault="00435B92" w:rsidP="005211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35B92" w:rsidRPr="002B68FB" w:rsidRDefault="00435B92" w:rsidP="00521125">
      <w:pPr>
        <w:pStyle w:val="Akapitzlist"/>
        <w:numPr>
          <w:ilvl w:val="0"/>
          <w:numId w:val="11"/>
        </w:numPr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Wymagane parametry techniczne urządzenia</w:t>
      </w:r>
    </w:p>
    <w:p w:rsidR="00435B92" w:rsidRPr="002B68FB" w:rsidRDefault="00435B92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Urządzenie przystosowane do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ręcznego pakowania</w:t>
      </w:r>
      <w:r w:rsidR="00204610"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 napełniania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wody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z wykorzystaniem woreczków o pojemności od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minimum 1 litra do 15 litrów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35B92" w:rsidRPr="002B68FB" w:rsidRDefault="00435B92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Konstrukcja urządzenia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wykonana z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wytrzymałych, odpornych na korozję materiałów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, przeznaczonych do kontaktu z wodą, zabezpieczonych powłoką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malowaną proszkowo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35B92" w:rsidRPr="002B68FB" w:rsidRDefault="00435B92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Urządzenie musi posiadać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wszystkie niezbędne atesty, certyfikaty i dopuszczenia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potwierdzające możliwość kontaktu z wodą przeznaczoną do spożycia przez ludzi (m.in. atest PZH).</w:t>
      </w:r>
    </w:p>
    <w:p w:rsidR="00435B92" w:rsidRPr="002B68FB" w:rsidRDefault="00435B92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Urządzenie powinno być wyposażone w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kompletny układ do napełniania i</w:t>
      </w:r>
      <w:r w:rsidR="004877F8"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paczkowania wody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>, obejmujący co najmniej:</w:t>
      </w:r>
    </w:p>
    <w:p w:rsidR="00435B92" w:rsidRPr="002B68FB" w:rsidRDefault="00435B92" w:rsidP="00521125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2B68FB">
        <w:rPr>
          <w:rFonts w:ascii="Arial" w:eastAsia="Times New Roman" w:hAnsi="Arial" w:cs="Arial"/>
          <w:sz w:val="24"/>
          <w:szCs w:val="24"/>
          <w:lang w:eastAsia="pl-PL"/>
        </w:rPr>
        <w:t>zawór</w:t>
      </w:r>
      <w:proofErr w:type="gramEnd"/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główny,</w:t>
      </w:r>
    </w:p>
    <w:p w:rsidR="00435B92" w:rsidRPr="002B68FB" w:rsidRDefault="00435B92" w:rsidP="00521125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2B68FB">
        <w:rPr>
          <w:rFonts w:ascii="Arial" w:eastAsia="Times New Roman" w:hAnsi="Arial" w:cs="Arial"/>
          <w:sz w:val="24"/>
          <w:szCs w:val="24"/>
          <w:lang w:eastAsia="pl-PL"/>
        </w:rPr>
        <w:t>reduktor</w:t>
      </w:r>
      <w:proofErr w:type="gramEnd"/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z możliwością regulacji ciśnienia na wejściu,</w:t>
      </w:r>
    </w:p>
    <w:p w:rsidR="00435B92" w:rsidRPr="002B68FB" w:rsidRDefault="00435B92" w:rsidP="00521125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2B68FB">
        <w:rPr>
          <w:rFonts w:ascii="Arial" w:eastAsia="Times New Roman" w:hAnsi="Arial" w:cs="Arial"/>
          <w:sz w:val="24"/>
          <w:szCs w:val="24"/>
          <w:lang w:eastAsia="pl-PL"/>
        </w:rPr>
        <w:t>filtr</w:t>
      </w:r>
      <w:proofErr w:type="gramEnd"/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wody,</w:t>
      </w:r>
    </w:p>
    <w:p w:rsidR="00435B92" w:rsidRPr="002B68FB" w:rsidRDefault="00435B92" w:rsidP="00521125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lampę</w:t>
      </w:r>
      <w:proofErr w:type="gramEnd"/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UV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do dezynfekcji wody,</w:t>
      </w:r>
    </w:p>
    <w:p w:rsidR="00435B92" w:rsidRPr="002B68FB" w:rsidRDefault="00435B92" w:rsidP="00521125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komorę</w:t>
      </w:r>
      <w:proofErr w:type="gramEnd"/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dezynfekcji woreczków foliowych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35B92" w:rsidRPr="002B68FB" w:rsidRDefault="00435B92" w:rsidP="00521125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szafkę</w:t>
      </w:r>
      <w:proofErr w:type="gramEnd"/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sterowniczą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umożliwiającą kontrolę procesu.</w:t>
      </w:r>
    </w:p>
    <w:p w:rsidR="00435B92" w:rsidRPr="002B68FB" w:rsidRDefault="00435B92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Urządzenie powinno posiadać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pulpit/blat roboczy wykonany ze stali nierdzewnej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, wyposażony w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szafkę na akcesoria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877F8" w:rsidRPr="002B68FB" w:rsidRDefault="00435B92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>Urządzenie powinno być wyposażone w drukarkę lub metkownicę umożliwiającą wydruk etykiety z datą przydatności wody do spożycia.</w:t>
      </w:r>
    </w:p>
    <w:p w:rsidR="00435B92" w:rsidRPr="002B68FB" w:rsidRDefault="00082887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Woreczki powinny umożliwiać przechowywanie wody przez </w:t>
      </w:r>
      <w:r w:rsidR="007700F8">
        <w:rPr>
          <w:rFonts w:ascii="Arial" w:eastAsia="Times New Roman" w:hAnsi="Arial" w:cs="Arial"/>
          <w:sz w:val="24"/>
          <w:szCs w:val="24"/>
          <w:lang w:eastAsia="pl-PL"/>
        </w:rPr>
        <w:t>dłuższy czas bez negatywnego wp</w:t>
      </w:r>
      <w:r>
        <w:rPr>
          <w:rFonts w:ascii="Arial" w:eastAsia="Times New Roman" w:hAnsi="Arial" w:cs="Arial"/>
          <w:sz w:val="24"/>
          <w:szCs w:val="24"/>
          <w:lang w:eastAsia="pl-PL"/>
        </w:rPr>
        <w:t>ływu na jej przydatność do spożycia.</w:t>
      </w:r>
    </w:p>
    <w:p w:rsidR="00576F61" w:rsidRPr="002B68FB" w:rsidRDefault="00435B92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W momencie dostawy urządzenie musi być wyposażone w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zestaw woreczków foliowych przeznaczonych do wody pitnej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, w ilości łącznie </w:t>
      </w:r>
      <w:r w:rsidRPr="002B68FB">
        <w:rPr>
          <w:rFonts w:ascii="Arial" w:eastAsia="Times New Roman" w:hAnsi="Arial" w:cs="Arial"/>
          <w:bCs/>
          <w:sz w:val="24"/>
          <w:szCs w:val="24"/>
          <w:lang w:eastAsia="pl-PL"/>
        </w:rPr>
        <w:t>4500 sztuk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4877F8" w:rsidRPr="002B68FB" w:rsidRDefault="00435B92" w:rsidP="004877F8">
      <w:pPr>
        <w:pStyle w:val="Akapitzlist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2B68FB">
        <w:rPr>
          <w:rFonts w:ascii="Arial" w:eastAsia="Times New Roman" w:hAnsi="Arial" w:cs="Arial"/>
          <w:sz w:val="24"/>
          <w:szCs w:val="24"/>
          <w:lang w:eastAsia="pl-PL"/>
        </w:rPr>
        <w:t>w</w:t>
      </w:r>
      <w:proofErr w:type="gramEnd"/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tym:</w:t>
      </w:r>
    </w:p>
    <w:p w:rsidR="004877F8" w:rsidRPr="002B68FB" w:rsidRDefault="00435B92" w:rsidP="004877F8">
      <w:pPr>
        <w:pStyle w:val="Akapitzlist"/>
        <w:numPr>
          <w:ilvl w:val="1"/>
          <w:numId w:val="15"/>
        </w:numPr>
        <w:spacing w:before="100" w:beforeAutospacing="1" w:after="100" w:afterAutospacing="1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>1500 sztuk o pojemności 2 litry,</w:t>
      </w:r>
    </w:p>
    <w:p w:rsidR="004877F8" w:rsidRPr="002B68FB" w:rsidRDefault="00435B92" w:rsidP="004877F8">
      <w:pPr>
        <w:pStyle w:val="Akapitzlist"/>
        <w:numPr>
          <w:ilvl w:val="1"/>
          <w:numId w:val="15"/>
        </w:numPr>
        <w:spacing w:before="100" w:beforeAutospacing="1" w:after="100" w:afterAutospacing="1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>1500 sztuk o pojemności 5 litrów,</w:t>
      </w:r>
      <w:bookmarkStart w:id="0" w:name="_GoBack"/>
      <w:bookmarkEnd w:id="0"/>
    </w:p>
    <w:p w:rsidR="00435B92" w:rsidRPr="002B68FB" w:rsidRDefault="00435B92" w:rsidP="004877F8">
      <w:pPr>
        <w:pStyle w:val="Akapitzlist"/>
        <w:numPr>
          <w:ilvl w:val="1"/>
          <w:numId w:val="15"/>
        </w:numPr>
        <w:spacing w:before="100" w:beforeAutospacing="1" w:after="100" w:afterAutospacing="1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>1500 sztuk o pojemności 10 litrów.</w:t>
      </w:r>
    </w:p>
    <w:p w:rsidR="00435B92" w:rsidRPr="002B68FB" w:rsidRDefault="00435B92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>Woreczki powinny być wykonane z materiałów pochodzących z recyklingu, biodegradowalnych zgodnie z norm</w:t>
      </w:r>
      <w:r w:rsidR="00082887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156D82">
        <w:rPr>
          <w:rFonts w:ascii="Arial" w:eastAsia="Times New Roman" w:hAnsi="Arial" w:cs="Arial"/>
          <w:sz w:val="24"/>
          <w:szCs w:val="24"/>
          <w:lang w:eastAsia="pl-PL"/>
        </w:rPr>
        <w:t xml:space="preserve"> DIN EN 13432</w:t>
      </w:r>
      <w:r w:rsidR="00156D82" w:rsidRPr="0079062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82887" w:rsidRPr="00082887" w:rsidRDefault="00435B92" w:rsidP="00082887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Urządzenie powinno być wyposażone w zestaw </w:t>
      </w:r>
      <w:r w:rsidR="00CE22C0" w:rsidRPr="002B68FB">
        <w:rPr>
          <w:rFonts w:ascii="Arial" w:eastAsia="Times New Roman" w:hAnsi="Arial" w:cs="Arial"/>
          <w:sz w:val="24"/>
          <w:szCs w:val="24"/>
          <w:lang w:eastAsia="pl-PL"/>
        </w:rPr>
        <w:t>min</w:t>
      </w:r>
      <w:r w:rsidR="00711092"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>30 skrzynek</w:t>
      </w:r>
      <w:r w:rsidR="00082887">
        <w:rPr>
          <w:rFonts w:ascii="Arial" w:eastAsia="Times New Roman" w:hAnsi="Arial" w:cs="Arial"/>
          <w:sz w:val="24"/>
          <w:szCs w:val="24"/>
          <w:lang w:eastAsia="pl-PL"/>
        </w:rPr>
        <w:t xml:space="preserve"> z uchwytami</w:t>
      </w:r>
      <w:r w:rsidRPr="002B68FB">
        <w:rPr>
          <w:rFonts w:ascii="Arial" w:eastAsia="Times New Roman" w:hAnsi="Arial" w:cs="Arial"/>
          <w:sz w:val="24"/>
          <w:szCs w:val="24"/>
          <w:lang w:eastAsia="pl-PL"/>
        </w:rPr>
        <w:t xml:space="preserve"> do przechowywania i transportu napełnionych woreczków, wykonanych z materiałów dopuszczonych do kontaktu z wodą pitną.</w:t>
      </w:r>
    </w:p>
    <w:p w:rsidR="00435B92" w:rsidRPr="00082887" w:rsidRDefault="00435B92" w:rsidP="00082887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82887">
        <w:rPr>
          <w:rFonts w:ascii="Arial" w:eastAsia="Times New Roman" w:hAnsi="Arial" w:cs="Arial"/>
          <w:sz w:val="24"/>
          <w:szCs w:val="24"/>
          <w:lang w:eastAsia="pl-PL"/>
        </w:rPr>
        <w:t>Do urządzenia należy dołączyć kompletną instrukcję obsługi w języku polskim.</w:t>
      </w:r>
    </w:p>
    <w:p w:rsidR="00435B92" w:rsidRPr="002B68FB" w:rsidRDefault="00435B92" w:rsidP="00521125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68FB">
        <w:rPr>
          <w:rFonts w:ascii="Arial" w:eastAsia="Times New Roman" w:hAnsi="Arial" w:cs="Arial"/>
          <w:sz w:val="24"/>
          <w:szCs w:val="24"/>
          <w:lang w:eastAsia="pl-PL"/>
        </w:rPr>
        <w:t>Urządzenie musi być fabrycznie nowe, rok produkcji nie starszy niż 2024.</w:t>
      </w:r>
    </w:p>
    <w:p w:rsidR="00435B92" w:rsidRPr="002B68FB" w:rsidRDefault="00435B92" w:rsidP="005211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A4485" w:rsidRPr="002B68FB" w:rsidRDefault="007700F8" w:rsidP="00521125">
      <w:pPr>
        <w:jc w:val="both"/>
        <w:rPr>
          <w:rFonts w:ascii="Arial" w:hAnsi="Arial" w:cs="Arial"/>
          <w:sz w:val="24"/>
          <w:szCs w:val="24"/>
        </w:rPr>
      </w:pPr>
    </w:p>
    <w:sectPr w:rsidR="004A4485" w:rsidRPr="002B68FB" w:rsidSect="002B68FB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E83" w:rsidRDefault="00471E83" w:rsidP="00BF61FC">
      <w:pPr>
        <w:spacing w:after="0" w:line="240" w:lineRule="auto"/>
      </w:pPr>
      <w:r>
        <w:separator/>
      </w:r>
    </w:p>
  </w:endnote>
  <w:endnote w:type="continuationSeparator" w:id="0">
    <w:p w:rsidR="00471E83" w:rsidRDefault="00471E83" w:rsidP="00BF6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E83" w:rsidRDefault="00471E83" w:rsidP="00BF61FC">
      <w:pPr>
        <w:spacing w:after="0" w:line="240" w:lineRule="auto"/>
      </w:pPr>
      <w:r>
        <w:separator/>
      </w:r>
    </w:p>
  </w:footnote>
  <w:footnote w:type="continuationSeparator" w:id="0">
    <w:p w:rsidR="00471E83" w:rsidRDefault="00471E83" w:rsidP="00BF6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8FB" w:rsidRDefault="002B68FB" w:rsidP="00BF61FC">
    <w:pPr>
      <w:spacing w:after="0"/>
      <w:jc w:val="right"/>
      <w:rPr>
        <w:rFonts w:ascii="Arial" w:hAnsi="Arial" w:cs="Arial"/>
        <w:iCs/>
        <w:sz w:val="20"/>
        <w:szCs w:val="20"/>
      </w:rPr>
    </w:pPr>
  </w:p>
  <w:p w:rsidR="00BF61FC" w:rsidRPr="0064787B" w:rsidRDefault="00BF61FC" w:rsidP="00BF61FC">
    <w:pPr>
      <w:spacing w:after="0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8FB" w:rsidRPr="00156D82" w:rsidRDefault="002B68FB" w:rsidP="002B68FB">
    <w:pPr>
      <w:spacing w:after="0"/>
      <w:rPr>
        <w:rFonts w:ascii="Arial" w:hAnsi="Arial" w:cs="Arial"/>
        <w:iCs/>
        <w:sz w:val="24"/>
        <w:szCs w:val="24"/>
      </w:rPr>
    </w:pPr>
    <w:r w:rsidRPr="00156D82">
      <w:rPr>
        <w:rFonts w:ascii="Arial" w:hAnsi="Arial" w:cs="Arial"/>
        <w:iCs/>
        <w:sz w:val="24"/>
        <w:szCs w:val="24"/>
      </w:rPr>
      <w:t>BZP.271.47.2025</w:t>
    </w:r>
  </w:p>
  <w:p w:rsidR="002B68FB" w:rsidRPr="00156D82" w:rsidRDefault="002B68FB" w:rsidP="002B68FB">
    <w:pPr>
      <w:spacing w:after="0"/>
      <w:jc w:val="right"/>
      <w:rPr>
        <w:rFonts w:ascii="Arial" w:hAnsi="Arial" w:cs="Arial"/>
        <w:sz w:val="24"/>
        <w:szCs w:val="24"/>
      </w:rPr>
    </w:pPr>
    <w:proofErr w:type="gramStart"/>
    <w:r w:rsidRPr="00156D82">
      <w:rPr>
        <w:rFonts w:ascii="Arial" w:hAnsi="Arial" w:cs="Arial"/>
        <w:iCs/>
        <w:sz w:val="24"/>
        <w:szCs w:val="24"/>
      </w:rPr>
      <w:t>załącznik</w:t>
    </w:r>
    <w:proofErr w:type="gramEnd"/>
    <w:r w:rsidRPr="00156D82">
      <w:rPr>
        <w:rFonts w:ascii="Arial" w:hAnsi="Arial" w:cs="Arial"/>
        <w:iCs/>
        <w:sz w:val="24"/>
        <w:szCs w:val="24"/>
      </w:rPr>
      <w:t xml:space="preserve"> nr 4 do </w:t>
    </w:r>
    <w:proofErr w:type="spellStart"/>
    <w:r w:rsidRPr="00156D82">
      <w:rPr>
        <w:rFonts w:ascii="Arial" w:hAnsi="Arial" w:cs="Arial"/>
        <w:iCs/>
        <w:sz w:val="24"/>
        <w:szCs w:val="24"/>
      </w:rPr>
      <w:t>swz</w:t>
    </w:r>
    <w:proofErr w:type="spellEnd"/>
  </w:p>
  <w:p w:rsidR="002B68FB" w:rsidRDefault="002B68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466"/>
    <w:multiLevelType w:val="hybridMultilevel"/>
    <w:tmpl w:val="64B4B5A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8515A1"/>
    <w:multiLevelType w:val="hybridMultilevel"/>
    <w:tmpl w:val="FA7039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411F9"/>
    <w:multiLevelType w:val="multilevel"/>
    <w:tmpl w:val="62C0C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DE7CAD"/>
    <w:multiLevelType w:val="hybridMultilevel"/>
    <w:tmpl w:val="9D789E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733B7"/>
    <w:multiLevelType w:val="hybridMultilevel"/>
    <w:tmpl w:val="5F781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44BA8"/>
    <w:multiLevelType w:val="multilevel"/>
    <w:tmpl w:val="B484D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F92023"/>
    <w:multiLevelType w:val="multilevel"/>
    <w:tmpl w:val="5D5E548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E6167"/>
    <w:multiLevelType w:val="hybridMultilevel"/>
    <w:tmpl w:val="DE6E9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50CDD"/>
    <w:multiLevelType w:val="hybridMultilevel"/>
    <w:tmpl w:val="73FAA86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496C84"/>
    <w:multiLevelType w:val="multilevel"/>
    <w:tmpl w:val="C7AC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671DF2"/>
    <w:multiLevelType w:val="multilevel"/>
    <w:tmpl w:val="B720F7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EC2575"/>
    <w:multiLevelType w:val="hybridMultilevel"/>
    <w:tmpl w:val="CBF8632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2E049E"/>
    <w:multiLevelType w:val="hybridMultilevel"/>
    <w:tmpl w:val="92AEB79A"/>
    <w:lvl w:ilvl="0" w:tplc="1B7A99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2570A"/>
    <w:multiLevelType w:val="hybridMultilevel"/>
    <w:tmpl w:val="FA8095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E0F4C"/>
    <w:multiLevelType w:val="multilevel"/>
    <w:tmpl w:val="1890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2"/>
  </w:num>
  <w:num w:numId="4">
    <w:abstractNumId w:val="1"/>
  </w:num>
  <w:num w:numId="5">
    <w:abstractNumId w:val="12"/>
  </w:num>
  <w:num w:numId="6">
    <w:abstractNumId w:val="13"/>
  </w:num>
  <w:num w:numId="7">
    <w:abstractNumId w:val="10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7"/>
  </w:num>
  <w:num w:numId="13">
    <w:abstractNumId w:val="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92"/>
    <w:rsid w:val="000070F3"/>
    <w:rsid w:val="00082887"/>
    <w:rsid w:val="00094FB1"/>
    <w:rsid w:val="000B11FA"/>
    <w:rsid w:val="00134DCA"/>
    <w:rsid w:val="00156D82"/>
    <w:rsid w:val="001623B7"/>
    <w:rsid w:val="001F7B4D"/>
    <w:rsid w:val="00204610"/>
    <w:rsid w:val="002B68FB"/>
    <w:rsid w:val="002D6830"/>
    <w:rsid w:val="00341D5C"/>
    <w:rsid w:val="003A1B7D"/>
    <w:rsid w:val="00435B92"/>
    <w:rsid w:val="00471E83"/>
    <w:rsid w:val="004877F8"/>
    <w:rsid w:val="00494F7C"/>
    <w:rsid w:val="004F0402"/>
    <w:rsid w:val="00521125"/>
    <w:rsid w:val="00576F61"/>
    <w:rsid w:val="0062100C"/>
    <w:rsid w:val="00632CDC"/>
    <w:rsid w:val="006E3B83"/>
    <w:rsid w:val="00711092"/>
    <w:rsid w:val="007700F8"/>
    <w:rsid w:val="00781F0B"/>
    <w:rsid w:val="0079062D"/>
    <w:rsid w:val="008178E4"/>
    <w:rsid w:val="00830FF9"/>
    <w:rsid w:val="008B27F6"/>
    <w:rsid w:val="008E5BDA"/>
    <w:rsid w:val="009C12FA"/>
    <w:rsid w:val="00AE3DAA"/>
    <w:rsid w:val="00B01B9F"/>
    <w:rsid w:val="00B81518"/>
    <w:rsid w:val="00BE3C95"/>
    <w:rsid w:val="00BF61FC"/>
    <w:rsid w:val="00CE22C0"/>
    <w:rsid w:val="00F206DB"/>
    <w:rsid w:val="00F245CA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AF93"/>
  <w15:chartTrackingRefBased/>
  <w15:docId w15:val="{94E25AC2-0D79-4742-A9F2-68316BB6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35B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35B9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435B9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3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6F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1FC"/>
  </w:style>
  <w:style w:type="paragraph" w:styleId="Stopka">
    <w:name w:val="footer"/>
    <w:basedOn w:val="Normalny"/>
    <w:link w:val="StopkaZnak"/>
    <w:uiPriority w:val="99"/>
    <w:unhideWhenUsed/>
    <w:rsid w:val="00BF6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1FC"/>
  </w:style>
  <w:style w:type="paragraph" w:styleId="Tekstdymka">
    <w:name w:val="Balloon Text"/>
    <w:basedOn w:val="Normalny"/>
    <w:link w:val="TekstdymkaZnak"/>
    <w:uiPriority w:val="99"/>
    <w:semiHidden/>
    <w:unhideWhenUsed/>
    <w:rsid w:val="00770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4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Jolanta Bentkowska</cp:lastModifiedBy>
  <cp:revision>5</cp:revision>
  <cp:lastPrinted>2025-11-18T08:33:00Z</cp:lastPrinted>
  <dcterms:created xsi:type="dcterms:W3CDTF">2025-11-10T13:40:00Z</dcterms:created>
  <dcterms:modified xsi:type="dcterms:W3CDTF">2025-11-18T08:33:00Z</dcterms:modified>
</cp:coreProperties>
</file>